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报价单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递交确认表</w:t>
      </w:r>
    </w:p>
    <w:p>
      <w:pPr>
        <w:ind w:firstLine="630"/>
        <w:rPr>
          <w:rFonts w:hint="eastAsia"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ind w:firstLine="1385" w:firstLineChars="60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3"/>
                <w:szCs w:val="23"/>
                <w:lang w:val="en-US" w:eastAsia="zh-CN"/>
              </w:rPr>
              <w:t>英西1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sz w:val="23"/>
                <w:szCs w:val="23"/>
                <w:lang w:val="en-US" w:eastAsia="zh-CN"/>
              </w:rPr>
              <w:t>井钻机基础勘察设计与施工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报价人名称</w:t>
            </w:r>
          </w:p>
        </w:tc>
        <w:tc>
          <w:tcPr>
            <w:tcW w:w="6406" w:type="dxa"/>
            <w:vAlign w:val="center"/>
          </w:tcPr>
          <w:p>
            <w:pPr>
              <w:ind w:firstLine="2078" w:firstLineChars="90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jc w:val="both"/>
              <w:rPr>
                <w:rFonts w:hint="eastAsia" w:ascii="宋体" w:hAnsi="宋体"/>
                <w:b w:val="0"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jc w:val="both"/>
              <w:rPr>
                <w:rFonts w:hint="eastAsia" w:ascii="宋体" w:hAnsi="宋体"/>
                <w:b w:val="0"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jc w:val="both"/>
              <w:rPr>
                <w:rFonts w:hint="eastAsia" w:ascii="宋体" w:hAnsi="宋体"/>
                <w:b w:val="0"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塔指小区电子商务大厅第</w:t>
            </w: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</w:tbl>
    <w:p>
      <w:pPr>
        <w:ind w:firstLine="630"/>
        <w:rPr>
          <w:rFonts w:hint="eastAsia" w:ascii="宋体" w:hAnsi="宋体"/>
          <w:b w:val="0"/>
          <w:bCs/>
          <w:lang w:val="en-US" w:eastAsia="zh-CN"/>
        </w:rPr>
      </w:pPr>
    </w:p>
    <w:p>
      <w:pPr>
        <w:ind w:firstLine="630"/>
        <w:rPr>
          <w:rFonts w:hint="eastAsia" w:ascii="宋体" w:hAnsi="宋体" w:eastAsia="宋体" w:cs="Times New Roman"/>
          <w:b w:val="0"/>
          <w:bCs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lang w:val="en-US" w:eastAsia="zh-CN"/>
        </w:rPr>
        <w:t>注：1.该表不进行密封。</w:t>
      </w:r>
    </w:p>
    <w:p>
      <w:pPr>
        <w:numPr>
          <w:ilvl w:val="0"/>
          <w:numId w:val="0"/>
        </w:numPr>
        <w:ind w:firstLine="1050" w:firstLineChars="500"/>
        <w:jc w:val="left"/>
        <w:rPr>
          <w:rFonts w:hint="eastAsia" w:ascii="宋体" w:hAnsi="宋体" w:eastAsia="宋体" w:cs="Times New Roman"/>
          <w:b w:val="0"/>
          <w:bCs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lang w:val="en-US" w:eastAsia="zh-CN"/>
        </w:rPr>
        <w:t>2.带“*”内容需在递交现场填写。</w:t>
      </w:r>
    </w:p>
    <w:p>
      <w:pPr>
        <w:numPr>
          <w:ilvl w:val="0"/>
          <w:numId w:val="0"/>
        </w:numPr>
        <w:ind w:firstLine="1050" w:firstLineChars="5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lang w:val="en-US" w:eastAsia="zh-CN"/>
        </w:rPr>
        <w:t>3.递交报价单时需携带此确认表；未携带此表而导致不良后果报价人自行承担。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/>
        <w:jc w:val="left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  <w:t>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>公司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>名称</w:t>
      </w:r>
      <w: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  <w:t>）</w:t>
      </w:r>
      <w:r>
        <w:rPr>
          <w:rFonts w:hint="eastAsia" w:ascii="华文仿宋" w:hAnsi="华文仿宋" w:eastAsia="华文仿宋"/>
          <w:sz w:val="32"/>
          <w:szCs w:val="32"/>
        </w:rPr>
        <w:t>对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以下单井询价项目</w:t>
      </w:r>
      <w:r>
        <w:rPr>
          <w:rFonts w:hint="eastAsia" w:ascii="华文仿宋" w:hAnsi="华文仿宋" w:eastAsia="华文仿宋"/>
          <w:sz w:val="32"/>
          <w:szCs w:val="32"/>
        </w:rPr>
        <w:t>的承诺和报价：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/>
        <w:textAlignment w:val="auto"/>
        <w:outlineLvl w:val="9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highlight w:val="red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合本项目《询价邀请书》中的   技术</w:t>
      </w:r>
      <w:r>
        <w:rPr>
          <w:rFonts w:hint="eastAsia" w:ascii="华文仿宋" w:hAnsi="华文仿宋" w:eastAsia="华文仿宋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质量要求，达到合格。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1" w:firstLineChars="200"/>
        <w:jc w:val="left"/>
        <w:textAlignment w:val="auto"/>
        <w:outlineLvl w:val="9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工期承诺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我公司承诺本项目所有单井项目工期：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在甲方通知开工之日起10天内完工（工期为日历天）。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1" w:firstLineChars="200"/>
        <w:jc w:val="left"/>
        <w:textAlignment w:val="auto"/>
        <w:outlineLvl w:val="9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报价</w:t>
      </w:r>
    </w:p>
    <w:tbl>
      <w:tblPr>
        <w:tblStyle w:val="5"/>
        <w:tblpPr w:leftFromText="180" w:rightFromText="180" w:vertAnchor="text" w:horzAnchor="page" w:tblpX="2476" w:tblpY="259"/>
        <w:tblOverlap w:val="never"/>
        <w:tblW w:w="7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单井项目</w:t>
            </w: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钻机基础勘察设计与施工项目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井号</w:t>
            </w: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报价（在钻机基础标价（2016营改增版）、钻机基础标价（环保小基础）（2019年）或甲方联合审定价基础上下浮报价，不含增值税，含安保专项费）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英西1</w:t>
            </w: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例：3 %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  <w:t>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  <w:t>说明：不参与个别单井报价的需在报价一栏填写不参与，未注明或未按要求填写的视为不参与单井报价。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jc w:val="left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5"/>
        <w:jc w:val="center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5"/>
        <w:jc w:val="center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单位名称</w:t>
      </w:r>
      <w:r>
        <w:rPr>
          <w:rFonts w:hint="eastAsia" w:ascii="华文仿宋" w:hAnsi="华文仿宋" w:eastAsia="华文仿宋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5"/>
        <w:jc w:val="center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160" w:firstLineChars="1300"/>
        <w:jc w:val="left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ind w:firstLine="630"/>
        <w:rPr>
          <w:rFonts w:hint="eastAsia" w:ascii="华文仿宋" w:hAnsi="华文仿宋" w:eastAsia="华文仿宋"/>
          <w:sz w:val="24"/>
          <w:szCs w:val="24"/>
        </w:rPr>
      </w:pPr>
    </w:p>
    <w:p>
      <w:pPr>
        <w:ind w:firstLine="630"/>
        <w:rPr>
          <w:rFonts w:hint="eastAsia" w:ascii="华文仿宋" w:hAnsi="华文仿宋" w:eastAsia="华文仿宋"/>
          <w:sz w:val="24"/>
          <w:szCs w:val="24"/>
        </w:rPr>
      </w:pPr>
    </w:p>
    <w:p>
      <w:pPr>
        <w:ind w:firstLine="630"/>
        <w:rPr>
          <w:rFonts w:hint="eastAsia" w:ascii="华文仿宋" w:hAnsi="华文仿宋" w:eastAsia="华文仿宋"/>
          <w:sz w:val="24"/>
          <w:szCs w:val="24"/>
        </w:rPr>
      </w:pPr>
    </w:p>
    <w:p>
      <w:pPr>
        <w:ind w:firstLine="63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未加盖公章的视为</w:t>
      </w:r>
      <w:r>
        <w:rPr>
          <w:rFonts w:hint="eastAsia" w:ascii="华文仿宋" w:hAnsi="华文仿宋" w:eastAsia="华文仿宋"/>
          <w:sz w:val="24"/>
          <w:szCs w:val="24"/>
        </w:rPr>
        <w:t>无效报价处理。</w:t>
      </w:r>
    </w:p>
    <w:sectPr>
      <w:footerReference r:id="rId3" w:type="default"/>
      <w:pgSz w:w="11906" w:h="16838"/>
      <w:pgMar w:top="1020" w:right="1800" w:bottom="102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BE674"/>
    <w:multiLevelType w:val="singleLevel"/>
    <w:tmpl w:val="B27BE6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F1324"/>
    <w:rsid w:val="00103A5C"/>
    <w:rsid w:val="00160E85"/>
    <w:rsid w:val="0020508F"/>
    <w:rsid w:val="00211CAD"/>
    <w:rsid w:val="00354CB9"/>
    <w:rsid w:val="004A6BF6"/>
    <w:rsid w:val="00535F74"/>
    <w:rsid w:val="0058711C"/>
    <w:rsid w:val="005A684C"/>
    <w:rsid w:val="00726593"/>
    <w:rsid w:val="007956F6"/>
    <w:rsid w:val="007D0C5C"/>
    <w:rsid w:val="007E541C"/>
    <w:rsid w:val="00804603"/>
    <w:rsid w:val="008B5BC7"/>
    <w:rsid w:val="009305A4"/>
    <w:rsid w:val="00A04699"/>
    <w:rsid w:val="00A3516E"/>
    <w:rsid w:val="00AB1C48"/>
    <w:rsid w:val="00AF14CE"/>
    <w:rsid w:val="00B0782F"/>
    <w:rsid w:val="00B16055"/>
    <w:rsid w:val="00B520B8"/>
    <w:rsid w:val="00C65F1D"/>
    <w:rsid w:val="00D82A6C"/>
    <w:rsid w:val="00DC63EC"/>
    <w:rsid w:val="00E03965"/>
    <w:rsid w:val="00ED7B32"/>
    <w:rsid w:val="01C33F3A"/>
    <w:rsid w:val="01F87042"/>
    <w:rsid w:val="02A43353"/>
    <w:rsid w:val="031138E1"/>
    <w:rsid w:val="032417F5"/>
    <w:rsid w:val="0325185D"/>
    <w:rsid w:val="0406477C"/>
    <w:rsid w:val="04893C31"/>
    <w:rsid w:val="04D574BA"/>
    <w:rsid w:val="04D610C1"/>
    <w:rsid w:val="05880B63"/>
    <w:rsid w:val="065C753F"/>
    <w:rsid w:val="07B45E19"/>
    <w:rsid w:val="07E506D0"/>
    <w:rsid w:val="08732587"/>
    <w:rsid w:val="08B434E7"/>
    <w:rsid w:val="09D123A1"/>
    <w:rsid w:val="0B2C648E"/>
    <w:rsid w:val="0C09192B"/>
    <w:rsid w:val="0C414608"/>
    <w:rsid w:val="0D3851D9"/>
    <w:rsid w:val="0E2048AE"/>
    <w:rsid w:val="0EDD7FA7"/>
    <w:rsid w:val="0F6066C0"/>
    <w:rsid w:val="101F5B65"/>
    <w:rsid w:val="10391E56"/>
    <w:rsid w:val="10776E77"/>
    <w:rsid w:val="11AB33D6"/>
    <w:rsid w:val="13624BA9"/>
    <w:rsid w:val="13630C6E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C3E7DAB"/>
    <w:rsid w:val="1F472FA1"/>
    <w:rsid w:val="1FF4410C"/>
    <w:rsid w:val="203102CA"/>
    <w:rsid w:val="21DE6172"/>
    <w:rsid w:val="23281E83"/>
    <w:rsid w:val="246D26D6"/>
    <w:rsid w:val="249D01A2"/>
    <w:rsid w:val="24E45CFE"/>
    <w:rsid w:val="24E62A3D"/>
    <w:rsid w:val="254F6CA3"/>
    <w:rsid w:val="25750FDD"/>
    <w:rsid w:val="269428A1"/>
    <w:rsid w:val="29516D43"/>
    <w:rsid w:val="29ED0BE9"/>
    <w:rsid w:val="29FE491F"/>
    <w:rsid w:val="2A817405"/>
    <w:rsid w:val="2AA30EC3"/>
    <w:rsid w:val="2AA520B6"/>
    <w:rsid w:val="2B717443"/>
    <w:rsid w:val="2BB67912"/>
    <w:rsid w:val="2D795E87"/>
    <w:rsid w:val="2E3D2C79"/>
    <w:rsid w:val="2EE12151"/>
    <w:rsid w:val="304D3C38"/>
    <w:rsid w:val="31250A9D"/>
    <w:rsid w:val="34F17BA3"/>
    <w:rsid w:val="34FB4AFB"/>
    <w:rsid w:val="35730718"/>
    <w:rsid w:val="3602206F"/>
    <w:rsid w:val="37CB3B29"/>
    <w:rsid w:val="38400746"/>
    <w:rsid w:val="38D21BCB"/>
    <w:rsid w:val="39724EF9"/>
    <w:rsid w:val="39A62CF7"/>
    <w:rsid w:val="39E1643B"/>
    <w:rsid w:val="39FF2284"/>
    <w:rsid w:val="3ADF6E19"/>
    <w:rsid w:val="3BCC75CC"/>
    <w:rsid w:val="3D1D6A4C"/>
    <w:rsid w:val="3F2A383F"/>
    <w:rsid w:val="3F973FC1"/>
    <w:rsid w:val="40936946"/>
    <w:rsid w:val="413C0B92"/>
    <w:rsid w:val="41EA598A"/>
    <w:rsid w:val="41ED2C6C"/>
    <w:rsid w:val="425E0789"/>
    <w:rsid w:val="427978DC"/>
    <w:rsid w:val="4466570D"/>
    <w:rsid w:val="44FD0533"/>
    <w:rsid w:val="45974CD9"/>
    <w:rsid w:val="45AB44AB"/>
    <w:rsid w:val="462C22BA"/>
    <w:rsid w:val="463D5E82"/>
    <w:rsid w:val="47065D36"/>
    <w:rsid w:val="47654704"/>
    <w:rsid w:val="47EE5CFB"/>
    <w:rsid w:val="48C61BAF"/>
    <w:rsid w:val="49610DB2"/>
    <w:rsid w:val="49754603"/>
    <w:rsid w:val="4B0B79E4"/>
    <w:rsid w:val="4C095599"/>
    <w:rsid w:val="4D1C3269"/>
    <w:rsid w:val="4D5C50CB"/>
    <w:rsid w:val="4DA0407C"/>
    <w:rsid w:val="4E4B048E"/>
    <w:rsid w:val="4E94780D"/>
    <w:rsid w:val="4EC11247"/>
    <w:rsid w:val="4F2234A6"/>
    <w:rsid w:val="50F6062B"/>
    <w:rsid w:val="51EE5300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0E1715"/>
    <w:rsid w:val="5B777AA8"/>
    <w:rsid w:val="5D5B471B"/>
    <w:rsid w:val="5E782FD3"/>
    <w:rsid w:val="5FE35EAF"/>
    <w:rsid w:val="609C0A77"/>
    <w:rsid w:val="60F01DBF"/>
    <w:rsid w:val="623A1393"/>
    <w:rsid w:val="62704F22"/>
    <w:rsid w:val="64EE0E50"/>
    <w:rsid w:val="652B706A"/>
    <w:rsid w:val="66B43818"/>
    <w:rsid w:val="6701287B"/>
    <w:rsid w:val="67471452"/>
    <w:rsid w:val="67B742E6"/>
    <w:rsid w:val="67F5602F"/>
    <w:rsid w:val="69494CB7"/>
    <w:rsid w:val="699A5501"/>
    <w:rsid w:val="6ABB7D25"/>
    <w:rsid w:val="6C4C09E2"/>
    <w:rsid w:val="6C74505F"/>
    <w:rsid w:val="6D5219D1"/>
    <w:rsid w:val="6DAB7B71"/>
    <w:rsid w:val="6EBB6732"/>
    <w:rsid w:val="6F547A94"/>
    <w:rsid w:val="6FBF575A"/>
    <w:rsid w:val="70CD4B4E"/>
    <w:rsid w:val="71C72AE7"/>
    <w:rsid w:val="71D163D9"/>
    <w:rsid w:val="72DE2D6A"/>
    <w:rsid w:val="733F05F5"/>
    <w:rsid w:val="73726861"/>
    <w:rsid w:val="73B72CCD"/>
    <w:rsid w:val="7442251C"/>
    <w:rsid w:val="751A00E9"/>
    <w:rsid w:val="76965872"/>
    <w:rsid w:val="77EF6EE1"/>
    <w:rsid w:val="78C55427"/>
    <w:rsid w:val="795B63DC"/>
    <w:rsid w:val="797A3999"/>
    <w:rsid w:val="797A7A7F"/>
    <w:rsid w:val="79CE511C"/>
    <w:rsid w:val="7A0033DE"/>
    <w:rsid w:val="7B0B7603"/>
    <w:rsid w:val="7B39393C"/>
    <w:rsid w:val="7B4C4C01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217</Words>
  <Characters>1242</Characters>
  <Lines>10</Lines>
  <Paragraphs>2</Paragraphs>
  <TotalTime>0</TotalTime>
  <ScaleCrop>false</ScaleCrop>
  <LinksUpToDate>false</LinksUpToDate>
  <CharactersWithSpaces>1457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2020-04-29T02:53:55Z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