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D1" w:rsidRDefault="0089076A">
      <w:pPr>
        <w:jc w:val="center"/>
        <w:rPr>
          <w:rFonts w:ascii="华文仿宋" w:eastAsia="华文仿宋" w:hAnsi="华文仿宋"/>
          <w:b/>
          <w:sz w:val="44"/>
          <w:szCs w:val="44"/>
        </w:rPr>
      </w:pPr>
      <w:r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1F17D1" w:rsidRDefault="0089076A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中国石油物资有限公司新疆分公司塔里木分部：</w:t>
      </w:r>
    </w:p>
    <w:p w:rsidR="001F17D1" w:rsidRDefault="0089076A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以下为</w:t>
      </w:r>
      <w:r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>
        <w:rPr>
          <w:rFonts w:ascii="华文仿宋" w:eastAsia="华文仿宋" w:hAnsi="华文仿宋" w:hint="eastAsia"/>
          <w:sz w:val="32"/>
          <w:szCs w:val="32"/>
        </w:rPr>
        <w:t>对以下单井询价项目的承诺和报价：</w:t>
      </w:r>
    </w:p>
    <w:p w:rsidR="001F17D1" w:rsidRDefault="0089076A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1F17D1" w:rsidRDefault="0089076A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</w:t>
      </w:r>
      <w:r>
        <w:rPr>
          <w:rFonts w:ascii="华文仿宋" w:eastAsia="华文仿宋" w:hAnsi="华文仿宋" w:hint="eastAsia"/>
          <w:sz w:val="32"/>
          <w:szCs w:val="32"/>
        </w:rPr>
        <w:t xml:space="preserve">   </w:t>
      </w:r>
      <w:r>
        <w:rPr>
          <w:rFonts w:ascii="华文仿宋" w:eastAsia="华文仿宋" w:hAnsi="华文仿宋" w:hint="eastAsia"/>
          <w:sz w:val="32"/>
          <w:szCs w:val="32"/>
        </w:rPr>
        <w:t>技术和质量要求，达到合格。</w:t>
      </w:r>
    </w:p>
    <w:p w:rsidR="001F17D1" w:rsidRDefault="0089076A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1F17D1" w:rsidRDefault="0089076A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以甲方通知为准。</w:t>
      </w:r>
      <w:bookmarkStart w:id="0" w:name="_GoBack"/>
      <w:bookmarkEnd w:id="0"/>
    </w:p>
    <w:p w:rsidR="001F17D1" w:rsidRDefault="0089076A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9464" w:type="dxa"/>
        <w:jc w:val="center"/>
        <w:tblLayout w:type="fixed"/>
        <w:tblLook w:val="04A0"/>
      </w:tblPr>
      <w:tblGrid>
        <w:gridCol w:w="430"/>
        <w:gridCol w:w="2655"/>
        <w:gridCol w:w="4961"/>
        <w:gridCol w:w="1418"/>
      </w:tblGrid>
      <w:tr w:rsidR="001F17D1">
        <w:trPr>
          <w:trHeight w:val="180"/>
          <w:jc w:val="center"/>
        </w:trPr>
        <w:tc>
          <w:tcPr>
            <w:tcW w:w="430" w:type="dxa"/>
          </w:tcPr>
          <w:p w:rsidR="001F17D1" w:rsidRDefault="0089076A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655" w:type="dxa"/>
            <w:vAlign w:val="center"/>
          </w:tcPr>
          <w:p w:rsidR="001F17D1" w:rsidRDefault="0089076A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961" w:type="dxa"/>
            <w:vAlign w:val="center"/>
          </w:tcPr>
          <w:p w:rsidR="001F17D1" w:rsidRDefault="0089076A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/>
                <w:b/>
                <w:bCs/>
                <w:szCs w:val="21"/>
              </w:rPr>
              <w:t>单井项目</w:t>
            </w:r>
          </w:p>
        </w:tc>
        <w:tc>
          <w:tcPr>
            <w:tcW w:w="1418" w:type="dxa"/>
            <w:vAlign w:val="center"/>
          </w:tcPr>
          <w:p w:rsidR="001F17D1" w:rsidRDefault="0089076A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>
              <w:rPr>
                <w:rFonts w:ascii="华文仿宋" w:eastAsia="华文仿宋" w:hAnsi="华文仿宋"/>
                <w:b/>
                <w:bCs/>
                <w:szCs w:val="21"/>
              </w:rPr>
              <w:t>下浮比例（</w:t>
            </w:r>
            <w:r>
              <w:rPr>
                <w:rFonts w:ascii="华文仿宋" w:eastAsia="华文仿宋" w:hAnsi="华文仿宋"/>
                <w:b/>
                <w:bCs/>
                <w:szCs w:val="21"/>
              </w:rPr>
              <w:t>%</w:t>
            </w:r>
            <w:r>
              <w:rPr>
                <w:rFonts w:ascii="华文仿宋" w:eastAsia="华文仿宋" w:hAnsi="华文仿宋"/>
                <w:b/>
                <w:bCs/>
                <w:szCs w:val="21"/>
              </w:rPr>
              <w:t>）</w:t>
            </w:r>
          </w:p>
        </w:tc>
      </w:tr>
      <w:tr w:rsidR="001F17D1">
        <w:trPr>
          <w:trHeight w:hRule="exact" w:val="567"/>
          <w:jc w:val="center"/>
        </w:trPr>
        <w:tc>
          <w:tcPr>
            <w:tcW w:w="430" w:type="dxa"/>
            <w:vAlign w:val="center"/>
          </w:tcPr>
          <w:p w:rsidR="001F17D1" w:rsidRDefault="0089076A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</w:p>
        </w:tc>
        <w:tc>
          <w:tcPr>
            <w:tcW w:w="2655" w:type="dxa"/>
            <w:vAlign w:val="center"/>
          </w:tcPr>
          <w:p w:rsidR="001F17D1" w:rsidRDefault="0089076A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ZY21-XJT13-GX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255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-00</w:t>
            </w:r>
          </w:p>
        </w:tc>
        <w:tc>
          <w:tcPr>
            <w:tcW w:w="4961" w:type="dxa"/>
            <w:vAlign w:val="center"/>
          </w:tcPr>
          <w:p w:rsidR="001F17D1" w:rsidRDefault="0089076A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FY201-H2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井探临路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、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井场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、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生活区修建</w:t>
            </w:r>
          </w:p>
        </w:tc>
        <w:tc>
          <w:tcPr>
            <w:tcW w:w="1418" w:type="dxa"/>
            <w:vAlign w:val="center"/>
          </w:tcPr>
          <w:p w:rsidR="001F17D1" w:rsidRDefault="0089076A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例：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20</w:t>
            </w:r>
          </w:p>
        </w:tc>
      </w:tr>
      <w:tr w:rsidR="001F17D1">
        <w:trPr>
          <w:trHeight w:hRule="exact" w:val="567"/>
          <w:jc w:val="center"/>
        </w:trPr>
        <w:tc>
          <w:tcPr>
            <w:tcW w:w="430" w:type="dxa"/>
            <w:vAlign w:val="center"/>
          </w:tcPr>
          <w:p w:rsidR="001F17D1" w:rsidRDefault="0089076A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</w:t>
            </w:r>
          </w:p>
        </w:tc>
        <w:tc>
          <w:tcPr>
            <w:tcW w:w="2655" w:type="dxa"/>
            <w:vAlign w:val="center"/>
          </w:tcPr>
          <w:p w:rsidR="001F17D1" w:rsidRDefault="0089076A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ZY21-XJT13-GX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256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-00</w:t>
            </w:r>
          </w:p>
        </w:tc>
        <w:tc>
          <w:tcPr>
            <w:tcW w:w="4961" w:type="dxa"/>
            <w:vAlign w:val="center"/>
          </w:tcPr>
          <w:p w:rsidR="001F17D1" w:rsidRDefault="0089076A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FY206-H3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井探临路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、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井场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、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生活区修建</w:t>
            </w:r>
          </w:p>
        </w:tc>
        <w:tc>
          <w:tcPr>
            <w:tcW w:w="1418" w:type="dxa"/>
            <w:vAlign w:val="center"/>
          </w:tcPr>
          <w:p w:rsidR="001F17D1" w:rsidRDefault="0089076A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例：不参与</w:t>
            </w:r>
          </w:p>
        </w:tc>
      </w:tr>
      <w:tr w:rsidR="001F17D1">
        <w:trPr>
          <w:trHeight w:hRule="exact" w:val="567"/>
          <w:jc w:val="center"/>
        </w:trPr>
        <w:tc>
          <w:tcPr>
            <w:tcW w:w="430" w:type="dxa"/>
            <w:vAlign w:val="center"/>
          </w:tcPr>
          <w:p w:rsidR="001F17D1" w:rsidRDefault="0089076A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3</w:t>
            </w:r>
          </w:p>
        </w:tc>
        <w:tc>
          <w:tcPr>
            <w:tcW w:w="2655" w:type="dxa"/>
            <w:vAlign w:val="center"/>
          </w:tcPr>
          <w:p w:rsidR="001F17D1" w:rsidRDefault="0089076A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ZY21-XJT13-GX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257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-00</w:t>
            </w:r>
          </w:p>
        </w:tc>
        <w:tc>
          <w:tcPr>
            <w:tcW w:w="4961" w:type="dxa"/>
            <w:vAlign w:val="center"/>
          </w:tcPr>
          <w:p w:rsidR="001F17D1" w:rsidRDefault="00113081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RP</w:t>
            </w:r>
            <w:r w:rsidR="0089076A">
              <w:rPr>
                <w:rFonts w:ascii="华文仿宋" w:eastAsia="华文仿宋" w:hAnsi="华文仿宋" w:hint="eastAsia"/>
                <w:sz w:val="24"/>
                <w:szCs w:val="24"/>
              </w:rPr>
              <w:t>7-H1</w:t>
            </w:r>
            <w:r w:rsidR="0089076A">
              <w:rPr>
                <w:rFonts w:ascii="华文仿宋" w:eastAsia="华文仿宋" w:hAnsi="华文仿宋" w:hint="eastAsia"/>
                <w:sz w:val="24"/>
                <w:szCs w:val="24"/>
              </w:rPr>
              <w:t>井探临路</w:t>
            </w:r>
            <w:r w:rsidR="0089076A">
              <w:rPr>
                <w:rFonts w:ascii="华文仿宋" w:eastAsia="华文仿宋" w:hAnsi="华文仿宋" w:hint="eastAsia"/>
                <w:sz w:val="24"/>
                <w:szCs w:val="24"/>
              </w:rPr>
              <w:t>、</w:t>
            </w:r>
            <w:r w:rsidR="0089076A">
              <w:rPr>
                <w:rFonts w:ascii="华文仿宋" w:eastAsia="华文仿宋" w:hAnsi="华文仿宋" w:hint="eastAsia"/>
                <w:sz w:val="24"/>
                <w:szCs w:val="24"/>
              </w:rPr>
              <w:t>井场</w:t>
            </w:r>
            <w:r w:rsidR="0089076A">
              <w:rPr>
                <w:rFonts w:ascii="华文仿宋" w:eastAsia="华文仿宋" w:hAnsi="华文仿宋" w:hint="eastAsia"/>
                <w:sz w:val="24"/>
                <w:szCs w:val="24"/>
              </w:rPr>
              <w:t>、</w:t>
            </w:r>
            <w:r w:rsidR="0089076A">
              <w:rPr>
                <w:rFonts w:ascii="华文仿宋" w:eastAsia="华文仿宋" w:hAnsi="华文仿宋" w:hint="eastAsia"/>
                <w:sz w:val="24"/>
                <w:szCs w:val="24"/>
              </w:rPr>
              <w:t>生活区修建</w:t>
            </w:r>
          </w:p>
        </w:tc>
        <w:tc>
          <w:tcPr>
            <w:tcW w:w="1418" w:type="dxa"/>
            <w:vAlign w:val="center"/>
          </w:tcPr>
          <w:p w:rsidR="001F17D1" w:rsidRDefault="001F17D1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:rsidR="001F17D1" w:rsidRDefault="0089076A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</w:t>
      </w:r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1</w:t>
      </w:r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）报价要求：单井项目均为在甲方联合审定价基础上下浮（下浮比例≥</w:t>
      </w:r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8</w:t>
      </w:r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%</w:t>
      </w:r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）。</w:t>
      </w:r>
    </w:p>
    <w:p w:rsidR="001F17D1" w:rsidRDefault="0089076A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</w:t>
      </w:r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2</w:t>
      </w:r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）不参与个别单井报价的需在报价一栏填写“不参与”，未注明或未按要求填写的视为不参与单井报价。</w:t>
      </w:r>
    </w:p>
    <w:p w:rsidR="001F17D1" w:rsidRDefault="001F17D1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1F17D1" w:rsidRDefault="001F17D1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1F17D1" w:rsidRDefault="0089076A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       </w:t>
      </w:r>
      <w:r>
        <w:rPr>
          <w:rFonts w:ascii="华文仿宋" w:eastAsia="华文仿宋" w:hAnsi="华文仿宋" w:hint="eastAsia"/>
          <w:sz w:val="32"/>
          <w:szCs w:val="32"/>
        </w:rPr>
        <w:t>单位名称（公章）：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</w:p>
    <w:p w:rsidR="001F17D1" w:rsidRDefault="0089076A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年</w:t>
      </w:r>
      <w:r>
        <w:rPr>
          <w:rFonts w:ascii="华文仿宋" w:eastAsia="华文仿宋" w:hAnsi="华文仿宋" w:hint="eastAsia"/>
          <w:sz w:val="32"/>
          <w:szCs w:val="32"/>
        </w:rPr>
        <w:t xml:space="preserve">   </w:t>
      </w:r>
      <w:r>
        <w:rPr>
          <w:rFonts w:ascii="华文仿宋" w:eastAsia="华文仿宋" w:hAnsi="华文仿宋" w:hint="eastAsia"/>
          <w:sz w:val="32"/>
          <w:szCs w:val="32"/>
        </w:rPr>
        <w:t>月</w:t>
      </w:r>
      <w:r>
        <w:rPr>
          <w:rFonts w:ascii="华文仿宋" w:eastAsia="华文仿宋" w:hAnsi="华文仿宋" w:hint="eastAsia"/>
          <w:sz w:val="32"/>
          <w:szCs w:val="32"/>
        </w:rPr>
        <w:t xml:space="preserve">   </w:t>
      </w:r>
      <w:r>
        <w:rPr>
          <w:rFonts w:ascii="华文仿宋" w:eastAsia="华文仿宋" w:hAnsi="华文仿宋" w:hint="eastAsia"/>
          <w:sz w:val="32"/>
          <w:szCs w:val="32"/>
        </w:rPr>
        <w:t>日</w:t>
      </w:r>
    </w:p>
    <w:p w:rsidR="001F17D1" w:rsidRDefault="0089076A">
      <w:pPr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1F17D1" w:rsidRDefault="001F17D1">
      <w:pPr>
        <w:jc w:val="center"/>
        <w:rPr>
          <w:rFonts w:ascii="宋体" w:hAnsi="宋体"/>
          <w:b/>
          <w:sz w:val="44"/>
          <w:szCs w:val="44"/>
        </w:rPr>
      </w:pPr>
    </w:p>
    <w:p w:rsidR="001F17D1" w:rsidRDefault="001F17D1">
      <w:pPr>
        <w:jc w:val="center"/>
        <w:rPr>
          <w:rFonts w:ascii="宋体" w:hAnsi="宋体"/>
          <w:b/>
          <w:sz w:val="44"/>
          <w:szCs w:val="44"/>
        </w:rPr>
      </w:pPr>
    </w:p>
    <w:p w:rsidR="001F17D1" w:rsidRDefault="001F17D1">
      <w:pPr>
        <w:jc w:val="center"/>
        <w:rPr>
          <w:rFonts w:ascii="宋体" w:hAnsi="宋体"/>
          <w:b/>
          <w:sz w:val="44"/>
          <w:szCs w:val="44"/>
        </w:rPr>
      </w:pPr>
    </w:p>
    <w:p w:rsidR="001F17D1" w:rsidRDefault="001F17D1">
      <w:pPr>
        <w:jc w:val="center"/>
        <w:rPr>
          <w:rFonts w:ascii="宋体" w:hAnsi="宋体"/>
          <w:b/>
          <w:sz w:val="44"/>
          <w:szCs w:val="44"/>
        </w:rPr>
      </w:pPr>
    </w:p>
    <w:p w:rsidR="001F17D1" w:rsidRDefault="001F17D1">
      <w:pPr>
        <w:jc w:val="center"/>
        <w:rPr>
          <w:rFonts w:ascii="宋体" w:hAnsi="宋体"/>
          <w:b/>
          <w:sz w:val="44"/>
          <w:szCs w:val="44"/>
        </w:rPr>
      </w:pPr>
    </w:p>
    <w:p w:rsidR="001F17D1" w:rsidRDefault="0089076A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</w:p>
    <w:p w:rsidR="001F17D1" w:rsidRDefault="001F17D1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Layout w:type="fixed"/>
        <w:tblLook w:val="04A0"/>
      </w:tblPr>
      <w:tblGrid>
        <w:gridCol w:w="1995"/>
        <w:gridCol w:w="6406"/>
      </w:tblGrid>
      <w:tr w:rsidR="001F17D1">
        <w:trPr>
          <w:trHeight w:val="737"/>
          <w:jc w:val="center"/>
        </w:trPr>
        <w:tc>
          <w:tcPr>
            <w:tcW w:w="1995" w:type="dxa"/>
            <w:vAlign w:val="center"/>
          </w:tcPr>
          <w:p w:rsidR="001F17D1" w:rsidRDefault="0089076A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1F17D1" w:rsidRDefault="0089076A" w:rsidP="00113081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>
              <w:rPr>
                <w:rFonts w:ascii="宋体" w:hAnsi="宋体" w:hint="eastAsia"/>
                <w:b/>
                <w:sz w:val="23"/>
                <w:szCs w:val="23"/>
              </w:rPr>
              <w:t>FY201-H2</w:t>
            </w:r>
            <w:r>
              <w:rPr>
                <w:rFonts w:ascii="宋体" w:hAnsi="宋体" w:hint="eastAsia"/>
                <w:b/>
                <w:sz w:val="23"/>
                <w:szCs w:val="23"/>
              </w:rPr>
              <w:t>、</w:t>
            </w:r>
            <w:r>
              <w:rPr>
                <w:rFonts w:ascii="宋体" w:hAnsi="宋体" w:hint="eastAsia"/>
                <w:b/>
                <w:sz w:val="23"/>
                <w:szCs w:val="23"/>
              </w:rPr>
              <w:t>FY206-H3</w:t>
            </w:r>
            <w:r>
              <w:rPr>
                <w:rFonts w:ascii="宋体" w:hAnsi="宋体" w:hint="eastAsia"/>
                <w:b/>
                <w:sz w:val="23"/>
                <w:szCs w:val="23"/>
              </w:rPr>
              <w:t>、</w:t>
            </w:r>
            <w:r w:rsidR="00113081">
              <w:rPr>
                <w:rFonts w:ascii="宋体" w:hAnsi="宋体" w:hint="eastAsia"/>
                <w:b/>
                <w:sz w:val="23"/>
                <w:szCs w:val="23"/>
              </w:rPr>
              <w:t>RP</w:t>
            </w:r>
            <w:r>
              <w:rPr>
                <w:rFonts w:ascii="宋体" w:hAnsi="宋体" w:hint="eastAsia"/>
                <w:b/>
                <w:sz w:val="23"/>
                <w:szCs w:val="23"/>
              </w:rPr>
              <w:t>7-H1</w:t>
            </w:r>
            <w:r>
              <w:rPr>
                <w:rFonts w:ascii="宋体" w:hAnsi="宋体" w:hint="eastAsia"/>
                <w:b/>
                <w:sz w:val="23"/>
                <w:szCs w:val="23"/>
              </w:rPr>
              <w:t>共</w:t>
            </w:r>
            <w:r>
              <w:rPr>
                <w:rFonts w:ascii="宋体" w:hAnsi="宋体" w:hint="eastAsia"/>
                <w:b/>
                <w:sz w:val="23"/>
                <w:szCs w:val="23"/>
              </w:rPr>
              <w:t>3</w:t>
            </w:r>
            <w:r>
              <w:rPr>
                <w:rFonts w:ascii="宋体" w:hAnsi="宋体" w:hint="eastAsia"/>
                <w:b/>
                <w:sz w:val="23"/>
                <w:szCs w:val="23"/>
              </w:rPr>
              <w:t>口井探临路、井场、生活区修建</w:t>
            </w:r>
          </w:p>
        </w:tc>
      </w:tr>
      <w:tr w:rsidR="001F17D1">
        <w:trPr>
          <w:trHeight w:val="737"/>
          <w:jc w:val="center"/>
        </w:trPr>
        <w:tc>
          <w:tcPr>
            <w:tcW w:w="1995" w:type="dxa"/>
            <w:vAlign w:val="center"/>
          </w:tcPr>
          <w:p w:rsidR="001F17D1" w:rsidRDefault="0089076A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1F17D1" w:rsidRDefault="001F17D1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1F17D1">
        <w:trPr>
          <w:trHeight w:val="737"/>
          <w:jc w:val="center"/>
        </w:trPr>
        <w:tc>
          <w:tcPr>
            <w:tcW w:w="1995" w:type="dxa"/>
            <w:vAlign w:val="center"/>
          </w:tcPr>
          <w:p w:rsidR="001F17D1" w:rsidRDefault="0089076A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 xml:space="preserve">* </w:t>
            </w:r>
            <w:r>
              <w:rPr>
                <w:rFonts w:ascii="宋体" w:hAnsi="宋体" w:hint="eastAsia"/>
                <w:b/>
                <w:sz w:val="25"/>
                <w:szCs w:val="25"/>
              </w:rPr>
              <w:t>密封符合要求</w:t>
            </w:r>
          </w:p>
        </w:tc>
        <w:tc>
          <w:tcPr>
            <w:tcW w:w="6406" w:type="dxa"/>
            <w:vAlign w:val="center"/>
          </w:tcPr>
          <w:p w:rsidR="001F17D1" w:rsidRDefault="0089076A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sz w:val="23"/>
                <w:szCs w:val="23"/>
              </w:rPr>
              <w:t>是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 xml:space="preserve">  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>□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 xml:space="preserve">        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 xml:space="preserve">  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>□</w:t>
            </w:r>
          </w:p>
        </w:tc>
      </w:tr>
      <w:tr w:rsidR="001F17D1">
        <w:trPr>
          <w:trHeight w:val="737"/>
          <w:jc w:val="center"/>
        </w:trPr>
        <w:tc>
          <w:tcPr>
            <w:tcW w:w="1995" w:type="dxa"/>
            <w:vAlign w:val="center"/>
          </w:tcPr>
          <w:p w:rsidR="001F17D1" w:rsidRDefault="0089076A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 xml:space="preserve">* </w:t>
            </w:r>
            <w:r>
              <w:rPr>
                <w:rFonts w:ascii="宋体" w:hAnsi="宋体" w:hint="eastAsia"/>
                <w:b/>
                <w:sz w:val="25"/>
                <w:szCs w:val="25"/>
              </w:rPr>
              <w:t>递交时间</w:t>
            </w:r>
          </w:p>
        </w:tc>
        <w:tc>
          <w:tcPr>
            <w:tcW w:w="6406" w:type="dxa"/>
            <w:vAlign w:val="center"/>
          </w:tcPr>
          <w:p w:rsidR="001F17D1" w:rsidRDefault="0089076A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sz w:val="23"/>
                <w:szCs w:val="23"/>
              </w:rPr>
              <w:t>年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 xml:space="preserve">    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>月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 xml:space="preserve">    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>日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 xml:space="preserve">        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>时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 xml:space="preserve">    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>分</w:t>
            </w:r>
          </w:p>
        </w:tc>
      </w:tr>
      <w:tr w:rsidR="001F17D1">
        <w:trPr>
          <w:trHeight w:val="737"/>
          <w:jc w:val="center"/>
        </w:trPr>
        <w:tc>
          <w:tcPr>
            <w:tcW w:w="1995" w:type="dxa"/>
            <w:vAlign w:val="center"/>
          </w:tcPr>
          <w:p w:rsidR="001F17D1" w:rsidRDefault="0089076A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1F17D1" w:rsidRDefault="0089076A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sz w:val="23"/>
                <w:szCs w:val="23"/>
              </w:rPr>
              <w:t>塔指小区电子商务大厅第</w:t>
            </w:r>
            <w:r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1F17D1">
        <w:trPr>
          <w:trHeight w:val="737"/>
          <w:jc w:val="center"/>
        </w:trPr>
        <w:tc>
          <w:tcPr>
            <w:tcW w:w="1995" w:type="dxa"/>
            <w:vAlign w:val="center"/>
          </w:tcPr>
          <w:p w:rsidR="001F17D1" w:rsidRDefault="0089076A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 xml:space="preserve">* </w:t>
            </w:r>
            <w:r>
              <w:rPr>
                <w:rFonts w:ascii="宋体" w:hAnsi="宋体" w:hint="eastAsia"/>
                <w:b/>
                <w:sz w:val="25"/>
                <w:szCs w:val="25"/>
              </w:rPr>
              <w:t>递交人签字</w:t>
            </w:r>
          </w:p>
        </w:tc>
        <w:tc>
          <w:tcPr>
            <w:tcW w:w="6406" w:type="dxa"/>
            <w:vAlign w:val="center"/>
          </w:tcPr>
          <w:p w:rsidR="001F17D1" w:rsidRDefault="001F17D1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1F17D1">
        <w:trPr>
          <w:trHeight w:val="737"/>
          <w:jc w:val="center"/>
        </w:trPr>
        <w:tc>
          <w:tcPr>
            <w:tcW w:w="1995" w:type="dxa"/>
            <w:vAlign w:val="center"/>
          </w:tcPr>
          <w:p w:rsidR="001F17D1" w:rsidRDefault="0089076A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1F17D1" w:rsidRDefault="001F17D1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1F17D1">
        <w:trPr>
          <w:trHeight w:val="737"/>
          <w:jc w:val="center"/>
        </w:trPr>
        <w:tc>
          <w:tcPr>
            <w:tcW w:w="1995" w:type="dxa"/>
            <w:vAlign w:val="center"/>
          </w:tcPr>
          <w:p w:rsidR="001F17D1" w:rsidRDefault="0089076A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1F17D1" w:rsidRDefault="001F17D1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1F17D1" w:rsidRDefault="001F17D1">
      <w:pPr>
        <w:ind w:firstLineChars="500" w:firstLine="1050"/>
        <w:rPr>
          <w:rFonts w:ascii="宋体" w:hAnsi="宋体"/>
          <w:bCs/>
        </w:rPr>
      </w:pPr>
    </w:p>
    <w:p w:rsidR="001F17D1" w:rsidRDefault="0089076A">
      <w:pPr>
        <w:ind w:firstLineChars="500" w:firstLine="1050"/>
        <w:rPr>
          <w:rFonts w:ascii="宋体" w:hAnsi="宋体"/>
          <w:bCs/>
          <w:color w:val="FF0000"/>
        </w:rPr>
      </w:pPr>
      <w:r>
        <w:rPr>
          <w:rFonts w:ascii="宋体" w:hAnsi="宋体" w:hint="eastAsia"/>
          <w:bCs/>
          <w:color w:val="FF0000"/>
        </w:rPr>
        <w:t>注：</w:t>
      </w:r>
      <w:r>
        <w:rPr>
          <w:rFonts w:ascii="宋体" w:hAnsi="宋体" w:hint="eastAsia"/>
          <w:bCs/>
          <w:color w:val="FF0000"/>
        </w:rPr>
        <w:t>1.</w:t>
      </w:r>
      <w:r>
        <w:rPr>
          <w:rFonts w:ascii="宋体" w:hAnsi="宋体" w:hint="eastAsia"/>
          <w:bCs/>
          <w:color w:val="FF0000"/>
        </w:rPr>
        <w:t>该表不进行密封。</w:t>
      </w:r>
    </w:p>
    <w:p w:rsidR="001F17D1" w:rsidRDefault="0089076A">
      <w:pPr>
        <w:ind w:firstLineChars="500" w:firstLine="1050"/>
        <w:rPr>
          <w:rFonts w:ascii="宋体" w:hAnsi="宋体"/>
          <w:bCs/>
          <w:color w:val="FF0000"/>
        </w:rPr>
      </w:pPr>
      <w:r>
        <w:rPr>
          <w:rFonts w:ascii="宋体" w:hAnsi="宋体" w:hint="eastAsia"/>
          <w:bCs/>
          <w:color w:val="FF0000"/>
        </w:rPr>
        <w:t>2.</w:t>
      </w:r>
      <w:r>
        <w:rPr>
          <w:rFonts w:ascii="宋体" w:hAnsi="宋体" w:hint="eastAsia"/>
          <w:bCs/>
          <w:color w:val="FF0000"/>
        </w:rPr>
        <w:t>带“</w:t>
      </w:r>
      <w:r>
        <w:rPr>
          <w:rFonts w:ascii="宋体" w:hAnsi="宋体" w:hint="eastAsia"/>
          <w:bCs/>
          <w:color w:val="FF0000"/>
        </w:rPr>
        <w:t>*</w:t>
      </w:r>
      <w:r>
        <w:rPr>
          <w:rFonts w:ascii="宋体" w:hAnsi="宋体" w:hint="eastAsia"/>
          <w:bCs/>
          <w:color w:val="FF0000"/>
        </w:rPr>
        <w:t>”内容需在递交现场填写。</w:t>
      </w:r>
    </w:p>
    <w:p w:rsidR="001F17D1" w:rsidRDefault="0089076A">
      <w:pPr>
        <w:ind w:firstLineChars="500" w:firstLine="1050"/>
        <w:rPr>
          <w:rFonts w:ascii="宋体" w:hAnsi="宋体"/>
          <w:bCs/>
          <w:color w:val="FF0000"/>
        </w:rPr>
      </w:pPr>
      <w:r>
        <w:rPr>
          <w:rFonts w:ascii="宋体" w:hAnsi="宋体" w:hint="eastAsia"/>
          <w:bCs/>
          <w:color w:val="FF0000"/>
        </w:rPr>
        <w:t>3.</w:t>
      </w:r>
      <w:r>
        <w:rPr>
          <w:rFonts w:ascii="宋体" w:hAnsi="宋体" w:hint="eastAsia"/>
          <w:bCs/>
          <w:color w:val="FF0000"/>
        </w:rPr>
        <w:t>递交报价单时需携带此确认表；未携带此表而导致不良后果报价人自行承担。</w:t>
      </w:r>
    </w:p>
    <w:p w:rsidR="001F17D1" w:rsidRDefault="001F17D1">
      <w:pPr>
        <w:ind w:firstLineChars="500" w:firstLine="1050"/>
        <w:rPr>
          <w:rFonts w:ascii="宋体" w:hAnsi="宋体"/>
          <w:bCs/>
        </w:rPr>
      </w:pPr>
    </w:p>
    <w:sectPr w:rsidR="001F17D1" w:rsidSect="001F1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76A" w:rsidRDefault="0089076A" w:rsidP="00113081">
      <w:r>
        <w:separator/>
      </w:r>
    </w:p>
  </w:endnote>
  <w:endnote w:type="continuationSeparator" w:id="1">
    <w:p w:rsidR="0089076A" w:rsidRDefault="0089076A" w:rsidP="00113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76A" w:rsidRDefault="0089076A" w:rsidP="00113081">
      <w:r>
        <w:separator/>
      </w:r>
    </w:p>
  </w:footnote>
  <w:footnote w:type="continuationSeparator" w:id="1">
    <w:p w:rsidR="0089076A" w:rsidRDefault="0089076A" w:rsidP="00113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16E"/>
    <w:rsid w:val="00000A2B"/>
    <w:rsid w:val="0000676E"/>
    <w:rsid w:val="00014808"/>
    <w:rsid w:val="00036F62"/>
    <w:rsid w:val="00042633"/>
    <w:rsid w:val="00044A26"/>
    <w:rsid w:val="000A4A67"/>
    <w:rsid w:val="000B33CE"/>
    <w:rsid w:val="000C3948"/>
    <w:rsid w:val="000C5B9E"/>
    <w:rsid w:val="000D740A"/>
    <w:rsid w:val="000E5AE5"/>
    <w:rsid w:val="000F1324"/>
    <w:rsid w:val="00103A5C"/>
    <w:rsid w:val="00113081"/>
    <w:rsid w:val="00121496"/>
    <w:rsid w:val="001240D5"/>
    <w:rsid w:val="0012541A"/>
    <w:rsid w:val="001414D7"/>
    <w:rsid w:val="00160E85"/>
    <w:rsid w:val="00192C41"/>
    <w:rsid w:val="001B1509"/>
    <w:rsid w:val="001F17D1"/>
    <w:rsid w:val="001F3DF8"/>
    <w:rsid w:val="00202686"/>
    <w:rsid w:val="0020508F"/>
    <w:rsid w:val="00205431"/>
    <w:rsid w:val="0021175E"/>
    <w:rsid w:val="00211CAD"/>
    <w:rsid w:val="002A57D6"/>
    <w:rsid w:val="002B17A7"/>
    <w:rsid w:val="002E4C51"/>
    <w:rsid w:val="002E625B"/>
    <w:rsid w:val="00311CB0"/>
    <w:rsid w:val="00315BA5"/>
    <w:rsid w:val="00325AEF"/>
    <w:rsid w:val="003479B9"/>
    <w:rsid w:val="0035229E"/>
    <w:rsid w:val="003523BD"/>
    <w:rsid w:val="00354CB9"/>
    <w:rsid w:val="00445AC5"/>
    <w:rsid w:val="004468B5"/>
    <w:rsid w:val="00455029"/>
    <w:rsid w:val="004A6BF6"/>
    <w:rsid w:val="004F7C91"/>
    <w:rsid w:val="00502CD5"/>
    <w:rsid w:val="00530D49"/>
    <w:rsid w:val="00532B2F"/>
    <w:rsid w:val="00535F74"/>
    <w:rsid w:val="0058711C"/>
    <w:rsid w:val="005A2DD8"/>
    <w:rsid w:val="005A684C"/>
    <w:rsid w:val="0069232A"/>
    <w:rsid w:val="00696BA4"/>
    <w:rsid w:val="006C4464"/>
    <w:rsid w:val="006D497A"/>
    <w:rsid w:val="006E0992"/>
    <w:rsid w:val="006E52C2"/>
    <w:rsid w:val="00712153"/>
    <w:rsid w:val="00716259"/>
    <w:rsid w:val="00726593"/>
    <w:rsid w:val="00780B6B"/>
    <w:rsid w:val="007956F6"/>
    <w:rsid w:val="007B5424"/>
    <w:rsid w:val="007D0C5C"/>
    <w:rsid w:val="007D1F89"/>
    <w:rsid w:val="007D7D6B"/>
    <w:rsid w:val="007E541C"/>
    <w:rsid w:val="007F381A"/>
    <w:rsid w:val="00804603"/>
    <w:rsid w:val="00877E90"/>
    <w:rsid w:val="0089076A"/>
    <w:rsid w:val="0089415B"/>
    <w:rsid w:val="008B5BC7"/>
    <w:rsid w:val="008D4F61"/>
    <w:rsid w:val="008F41A8"/>
    <w:rsid w:val="00910C40"/>
    <w:rsid w:val="009305A4"/>
    <w:rsid w:val="00935F64"/>
    <w:rsid w:val="00965518"/>
    <w:rsid w:val="009671F5"/>
    <w:rsid w:val="00975723"/>
    <w:rsid w:val="00995C9F"/>
    <w:rsid w:val="009F0BDF"/>
    <w:rsid w:val="00A01112"/>
    <w:rsid w:val="00A04699"/>
    <w:rsid w:val="00A210EC"/>
    <w:rsid w:val="00A3516E"/>
    <w:rsid w:val="00A46D7E"/>
    <w:rsid w:val="00A6736F"/>
    <w:rsid w:val="00A762A5"/>
    <w:rsid w:val="00A81826"/>
    <w:rsid w:val="00A85A1F"/>
    <w:rsid w:val="00A91223"/>
    <w:rsid w:val="00A96AF5"/>
    <w:rsid w:val="00AA1824"/>
    <w:rsid w:val="00AB1C48"/>
    <w:rsid w:val="00AC4BE3"/>
    <w:rsid w:val="00AE1AA2"/>
    <w:rsid w:val="00AE39A5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A6EE3"/>
    <w:rsid w:val="00CB5A60"/>
    <w:rsid w:val="00CF1EF3"/>
    <w:rsid w:val="00D0671C"/>
    <w:rsid w:val="00D21840"/>
    <w:rsid w:val="00D41BA3"/>
    <w:rsid w:val="00D82A6C"/>
    <w:rsid w:val="00DA59B1"/>
    <w:rsid w:val="00DB6D80"/>
    <w:rsid w:val="00DC3151"/>
    <w:rsid w:val="00DC63EC"/>
    <w:rsid w:val="00E03965"/>
    <w:rsid w:val="00E22A66"/>
    <w:rsid w:val="00E30E3B"/>
    <w:rsid w:val="00E33521"/>
    <w:rsid w:val="00E37466"/>
    <w:rsid w:val="00E514ED"/>
    <w:rsid w:val="00E76786"/>
    <w:rsid w:val="00ED7B32"/>
    <w:rsid w:val="00EE1C1C"/>
    <w:rsid w:val="00EF48CC"/>
    <w:rsid w:val="00F62E8B"/>
    <w:rsid w:val="00F76B10"/>
    <w:rsid w:val="00F82466"/>
    <w:rsid w:val="00FA4FD0"/>
    <w:rsid w:val="00FC7B2C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C5445C4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0C0FE6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26C5FB0"/>
    <w:rsid w:val="34B54E0D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F1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F1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1F17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17D1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1F17D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F17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王仁德</cp:lastModifiedBy>
  <cp:revision>88</cp:revision>
  <cp:lastPrinted>2020-03-19T04:10:00Z</cp:lastPrinted>
  <dcterms:created xsi:type="dcterms:W3CDTF">2020-03-11T13:42:00Z</dcterms:created>
  <dcterms:modified xsi:type="dcterms:W3CDTF">2021-09-22T14:25:00Z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