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报价单</w:t>
      </w:r>
    </w:p>
    <w:p>
      <w:pPr>
        <w:spacing w:line="40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中国石油物资有限公司新疆分公司塔里木分部：</w:t>
      </w:r>
    </w:p>
    <w:p>
      <w:pPr>
        <w:spacing w:line="400" w:lineRule="exact"/>
        <w:ind w:firstLine="630"/>
        <w:jc w:val="left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以下为</w:t>
      </w:r>
      <w:r>
        <w:rPr>
          <w:rFonts w:hint="eastAsia" w:ascii="华文仿宋" w:hAnsi="华文仿宋" w:eastAsia="华文仿宋"/>
          <w:b/>
          <w:sz w:val="32"/>
          <w:szCs w:val="32"/>
          <w:highlight w:val="none"/>
          <w:u w:val="single"/>
        </w:rPr>
        <w:t>（公司名称）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对以下单井询价项目的承诺和报价：</w:t>
      </w:r>
    </w:p>
    <w:p>
      <w:pPr>
        <w:spacing w:line="400" w:lineRule="exact"/>
        <w:ind w:firstLine="63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一、技术和质量承诺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我公司承诺工程施工符合本项目《询价邀请书》中的   技术和质量要求，达到合格。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工期承诺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以甲方通知为准。</w:t>
      </w:r>
    </w:p>
    <w:p>
      <w:pPr>
        <w:pStyle w:val="7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报价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655"/>
        <w:gridCol w:w="496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  <w:highlight w:val="none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  <w:highlight w:val="none"/>
              </w:rPr>
              <w:t>项目编号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  <w:t>单井项目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2"/>
                <w:highlight w:val="none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  <w:t>下浮比例（%）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ZY21-XJT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-GX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274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中秋103井探临路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井场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生活区修建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例：20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例：不参与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说明：（1）报价要求：单井项目均为在甲方联合审定价基础上下浮（下浮比例≥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  <w:lang w:val="en-US" w:eastAsia="zh-CN"/>
        </w:rPr>
        <w:t>16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%）。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（2）不参与个别单井报价的需在报价一栏填写“不参与”，未注明或未按要求填写的视为不参与单井报价。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ind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单位名称（公章）： </w:t>
      </w:r>
    </w:p>
    <w:p>
      <w:pPr>
        <w:ind w:firstLine="4800" w:firstLineChars="15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注：本报价单需加盖报价单位公章，未加盖公章的视为无效报价处理。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报价单递交确认表</w:t>
      </w:r>
    </w:p>
    <w:p>
      <w:pPr>
        <w:ind w:firstLine="630"/>
        <w:rPr>
          <w:rFonts w:ascii="宋体" w:hAnsi="宋体"/>
          <w:b/>
          <w:highlight w:val="none"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/>
                <w:sz w:val="23"/>
                <w:szCs w:val="23"/>
                <w:highlight w:val="none"/>
              </w:rPr>
              <w:t>中秋103井探临路、井场、生活区修建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塔指小区电子商务大厅第</w:t>
            </w:r>
            <w:r>
              <w:rPr>
                <w:rFonts w:hint="eastAsia" w:ascii="宋体" w:hAnsi="宋体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3"/>
                <w:szCs w:val="23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>
      <w:pPr>
        <w:ind w:firstLine="1050" w:firstLineChars="500"/>
        <w:rPr>
          <w:rFonts w:ascii="宋体" w:hAnsi="宋体"/>
          <w:bCs/>
        </w:rPr>
      </w:pP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注：1.该表不进行密封。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2.带“*”内容需在递交现场填写。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3.递交报价单时需携带此确认表；未携带此表而导致不良后果报价人自行承担。</w:t>
      </w:r>
    </w:p>
    <w:p>
      <w:pPr>
        <w:ind w:firstLine="1050" w:firstLineChars="500"/>
        <w:rPr>
          <w:rFonts w:ascii="宋体" w:hAnsi="宋体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 w:tentative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E5AE5"/>
    <w:rsid w:val="000F1324"/>
    <w:rsid w:val="00103A5C"/>
    <w:rsid w:val="00121496"/>
    <w:rsid w:val="001240D5"/>
    <w:rsid w:val="0012541A"/>
    <w:rsid w:val="001414D7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B17A7"/>
    <w:rsid w:val="002E4C51"/>
    <w:rsid w:val="002E625B"/>
    <w:rsid w:val="00311CB0"/>
    <w:rsid w:val="00315BA5"/>
    <w:rsid w:val="00325AEF"/>
    <w:rsid w:val="003479B9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12153"/>
    <w:rsid w:val="00716259"/>
    <w:rsid w:val="00726593"/>
    <w:rsid w:val="00780B6B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75723"/>
    <w:rsid w:val="00995C9F"/>
    <w:rsid w:val="009F0BDF"/>
    <w:rsid w:val="00A01112"/>
    <w:rsid w:val="00A04699"/>
    <w:rsid w:val="00A210EC"/>
    <w:rsid w:val="00A3516E"/>
    <w:rsid w:val="00A46D7E"/>
    <w:rsid w:val="00A6736F"/>
    <w:rsid w:val="00A762A5"/>
    <w:rsid w:val="00A81826"/>
    <w:rsid w:val="00A85A1F"/>
    <w:rsid w:val="00A91223"/>
    <w:rsid w:val="00A96AF5"/>
    <w:rsid w:val="00AA1824"/>
    <w:rsid w:val="00AB1C48"/>
    <w:rsid w:val="00AC4BE3"/>
    <w:rsid w:val="00AE1AA2"/>
    <w:rsid w:val="00AE39A5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C7B2C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C5445C4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C108B8"/>
    <w:rsid w:val="16F707C6"/>
    <w:rsid w:val="176C3A99"/>
    <w:rsid w:val="179A4ABB"/>
    <w:rsid w:val="17F858B7"/>
    <w:rsid w:val="188B1187"/>
    <w:rsid w:val="1B2D2A5F"/>
    <w:rsid w:val="1F472FA1"/>
    <w:rsid w:val="1FF4410C"/>
    <w:rsid w:val="200C0FE6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171D32"/>
    <w:rsid w:val="304D3C38"/>
    <w:rsid w:val="31A41538"/>
    <w:rsid w:val="326C5FB0"/>
    <w:rsid w:val="34B54E0D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5F7815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779</Characters>
  <Lines>6</Lines>
  <Paragraphs>1</Paragraphs>
  <TotalTime>1</TotalTime>
  <ScaleCrop>false</ScaleCrop>
  <LinksUpToDate>false</LinksUpToDate>
  <CharactersWithSpaces>914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</cp:lastModifiedBy>
  <cp:lastPrinted>2020-03-19T04:10:00Z</cp:lastPrinted>
  <dcterms:modified xsi:type="dcterms:W3CDTF">2021-10-09T05:18:46Z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